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68" w:rsidRDefault="00155268"/>
    <w:p w:rsidR="00564610" w:rsidRDefault="00564610">
      <w:r>
        <w:rPr>
          <w:noProof/>
        </w:rPr>
        <w:drawing>
          <wp:anchor distT="0" distB="0" distL="114300" distR="114300" simplePos="0" relativeHeight="251659264" behindDoc="1" locked="0" layoutInCell="1" allowOverlap="1" wp14:anchorId="63F06837" wp14:editId="18DAF22E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635885" cy="836295"/>
            <wp:effectExtent l="0" t="0" r="5715" b="1905"/>
            <wp:wrapTight wrapText="bothSides">
              <wp:wrapPolygon edited="0">
                <wp:start x="0" y="0"/>
                <wp:lineTo x="0" y="21321"/>
                <wp:lineTo x="21543" y="21321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R_Logo-FullN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10" w:rsidRDefault="00363ECF" w:rsidP="00B15FAF">
      <w:pPr>
        <w:pStyle w:val="Header"/>
        <w:jc w:val="right"/>
        <w:outlineLvl w:val="0"/>
        <w:rPr>
          <w:rFonts w:ascii="Avenir Heavy" w:hAnsi="Avenir Heavy"/>
          <w:b/>
          <w:sz w:val="28"/>
          <w:szCs w:val="28"/>
        </w:rPr>
      </w:pPr>
      <w:r>
        <w:rPr>
          <w:rFonts w:ascii="Avenir Heavy" w:hAnsi="Avenir Heavy"/>
          <w:b/>
          <w:sz w:val="28"/>
          <w:szCs w:val="28"/>
        </w:rPr>
        <w:t>2018 Legislative Conference</w:t>
      </w:r>
    </w:p>
    <w:p w:rsidR="002F0D23" w:rsidRPr="002F0D23" w:rsidRDefault="002F0D23" w:rsidP="00B15FAF">
      <w:pPr>
        <w:pStyle w:val="Header"/>
        <w:jc w:val="right"/>
        <w:outlineLvl w:val="0"/>
        <w:rPr>
          <w:szCs w:val="22"/>
        </w:rPr>
      </w:pPr>
      <w:r w:rsidRPr="002F0D23">
        <w:rPr>
          <w:szCs w:val="22"/>
        </w:rPr>
        <w:t>April 11, 2018</w:t>
      </w:r>
    </w:p>
    <w:p w:rsidR="002F0D23" w:rsidRPr="002F0D23" w:rsidRDefault="002F0D23" w:rsidP="00B15FAF">
      <w:pPr>
        <w:pStyle w:val="Header"/>
        <w:jc w:val="right"/>
        <w:outlineLvl w:val="0"/>
        <w:rPr>
          <w:szCs w:val="22"/>
        </w:rPr>
      </w:pPr>
      <w:r w:rsidRPr="002F0D23">
        <w:rPr>
          <w:szCs w:val="22"/>
        </w:rPr>
        <w:t>Salem Convention Center</w:t>
      </w:r>
    </w:p>
    <w:p w:rsidR="00651D5E" w:rsidRDefault="00651D5E" w:rsidP="00651D5E">
      <w:pPr>
        <w:spacing w:after="120"/>
      </w:pPr>
    </w:p>
    <w:p w:rsidR="002F0D23" w:rsidRPr="002F0D23" w:rsidRDefault="002F0D23" w:rsidP="00563527">
      <w:pPr>
        <w:pStyle w:val="Header"/>
        <w:jc w:val="center"/>
        <w:outlineLvl w:val="0"/>
        <w:rPr>
          <w:sz w:val="28"/>
          <w:szCs w:val="28"/>
        </w:rPr>
      </w:pPr>
      <w:r w:rsidRPr="002F0D23">
        <w:rPr>
          <w:sz w:val="28"/>
          <w:szCs w:val="28"/>
        </w:rPr>
        <w:t>Advocacy Issues Questionnaire</w:t>
      </w:r>
    </w:p>
    <w:p w:rsidR="002F0D23" w:rsidRDefault="004E3CF2" w:rsidP="00355538">
      <w:pPr>
        <w:ind w:left="540" w:right="540"/>
      </w:pPr>
      <w:r>
        <w:t xml:space="preserve"> </w:t>
      </w:r>
    </w:p>
    <w:p w:rsidR="00355538" w:rsidRDefault="00461D7B" w:rsidP="00563527">
      <w:r>
        <w:t>T</w:t>
      </w:r>
      <w:r w:rsidR="004E3CF2">
        <w:t xml:space="preserve">he </w:t>
      </w:r>
      <w:r>
        <w:t xml:space="preserve">2018 </w:t>
      </w:r>
      <w:r w:rsidR="004E3CF2">
        <w:t xml:space="preserve">OAR Legislative Conference </w:t>
      </w:r>
      <w:r w:rsidR="00355538">
        <w:t>helps us identify and prioritize</w:t>
      </w:r>
      <w:r w:rsidR="004E3CF2">
        <w:t xml:space="preserve"> state legislative issues impacting the real estate industry</w:t>
      </w:r>
      <w:r w:rsidR="00355538">
        <w:t xml:space="preserve"> as we prepare for the next session</w:t>
      </w:r>
      <w:r w:rsidR="004E3CF2">
        <w:t xml:space="preserve">. </w:t>
      </w:r>
      <w:r>
        <w:t>As</w:t>
      </w:r>
      <w:r w:rsidR="004E3CF2">
        <w:t xml:space="preserve"> a grassroots organization</w:t>
      </w:r>
      <w:r>
        <w:t>, OAR is</w:t>
      </w:r>
      <w:r w:rsidR="004E3CF2">
        <w:t xml:space="preserve"> </w:t>
      </w:r>
      <w:r w:rsidR="00355538">
        <w:t>proud to offer its members the</w:t>
      </w:r>
      <w:r w:rsidR="004E3CF2">
        <w:t xml:space="preserve"> opportunity to help shape our </w:t>
      </w:r>
      <w:r w:rsidR="00355538">
        <w:t xml:space="preserve">2019 </w:t>
      </w:r>
      <w:r w:rsidR="004E3CF2">
        <w:t xml:space="preserve">legislative agenda </w:t>
      </w:r>
      <w:r w:rsidR="004943D5">
        <w:t xml:space="preserve">and policy goals from the ground up. </w:t>
      </w:r>
    </w:p>
    <w:p w:rsidR="00355538" w:rsidRDefault="00355538" w:rsidP="00563527"/>
    <w:p w:rsidR="00355538" w:rsidRDefault="004943D5" w:rsidP="00563527">
      <w:r>
        <w:t xml:space="preserve">Please use </w:t>
      </w:r>
      <w:r w:rsidR="00355538">
        <w:t xml:space="preserve">the </w:t>
      </w:r>
      <w:r>
        <w:t xml:space="preserve">form </w:t>
      </w:r>
      <w:r w:rsidR="00355538">
        <w:t xml:space="preserve">below to suggest and </w:t>
      </w:r>
      <w:r>
        <w:t xml:space="preserve">submit legislative </w:t>
      </w:r>
      <w:r w:rsidR="00355538">
        <w:t xml:space="preserve">issues </w:t>
      </w:r>
      <w:r>
        <w:t xml:space="preserve">for discussion at </w:t>
      </w:r>
      <w:r w:rsidR="00355538">
        <w:t xml:space="preserve">this year’s </w:t>
      </w:r>
      <w:r>
        <w:t xml:space="preserve">conference. </w:t>
      </w:r>
      <w:r w:rsidR="00355538">
        <w:t>Please</w:t>
      </w:r>
      <w:r>
        <w:t xml:space="preserve"> complete</w:t>
      </w:r>
      <w:r w:rsidR="00355538">
        <w:t xml:space="preserve"> as much as you can and </w:t>
      </w:r>
      <w:r>
        <w:t xml:space="preserve">describe the issue simply and clearly. </w:t>
      </w:r>
      <w:r w:rsidR="00355538">
        <w:t>If you have more than one issue to suggest, please complete a separate form for each.</w:t>
      </w:r>
    </w:p>
    <w:p w:rsidR="00355538" w:rsidRDefault="00355538" w:rsidP="00563527"/>
    <w:p w:rsidR="004E3CF2" w:rsidRDefault="00355538" w:rsidP="00563527">
      <w:r>
        <w:t xml:space="preserve">Please email your completed form to Jan Presley at </w:t>
      </w:r>
      <w:hyperlink r:id="rId8" w:history="1">
        <w:r w:rsidRPr="005C6BBB">
          <w:rPr>
            <w:rStyle w:val="Hyperlink"/>
          </w:rPr>
          <w:t>jpresley@oregonrealtors.org</w:t>
        </w:r>
      </w:hyperlink>
      <w:r>
        <w:t xml:space="preserve"> </w:t>
      </w:r>
      <w:r w:rsidR="004943D5">
        <w:t xml:space="preserve">by 5pm on April 6 to be included with print materials. </w:t>
      </w:r>
    </w:p>
    <w:p w:rsidR="00563527" w:rsidRDefault="00563527" w:rsidP="00563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369"/>
        <w:gridCol w:w="520"/>
        <w:gridCol w:w="1135"/>
        <w:gridCol w:w="753"/>
        <w:gridCol w:w="1915"/>
        <w:gridCol w:w="1185"/>
        <w:gridCol w:w="1182"/>
      </w:tblGrid>
      <w:tr w:rsidR="00563527" w:rsidRPr="00714D05" w:rsidTr="00C75998">
        <w:tc>
          <w:tcPr>
            <w:tcW w:w="3380" w:type="dxa"/>
            <w:gridSpan w:val="2"/>
            <w:shd w:val="clear" w:color="auto" w:fill="5B9BD5" w:themeFill="accent5"/>
          </w:tcPr>
          <w:p w:rsidR="00563527" w:rsidRPr="00A21B9B" w:rsidRDefault="00563527" w:rsidP="00C75998">
            <w:pPr>
              <w:rPr>
                <w:sz w:val="22"/>
              </w:rPr>
            </w:pPr>
            <w:r w:rsidRPr="00A21B9B">
              <w:rPr>
                <w:sz w:val="22"/>
              </w:rPr>
              <w:t>Member Name:</w:t>
            </w:r>
          </w:p>
        </w:tc>
        <w:tc>
          <w:tcPr>
            <w:tcW w:w="4323" w:type="dxa"/>
            <w:gridSpan w:val="4"/>
          </w:tcPr>
          <w:p w:rsidR="00563527" w:rsidRPr="00714D05" w:rsidRDefault="00563527" w:rsidP="00C759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85" w:type="dxa"/>
            <w:shd w:val="clear" w:color="auto" w:fill="5B9BD5" w:themeFill="accent5"/>
          </w:tcPr>
          <w:p w:rsidR="00563527" w:rsidRPr="00714D05" w:rsidRDefault="00563527" w:rsidP="00C75998">
            <w:r>
              <w:t>Date:</w:t>
            </w:r>
          </w:p>
        </w:tc>
        <w:tc>
          <w:tcPr>
            <w:tcW w:w="1182" w:type="dxa"/>
          </w:tcPr>
          <w:p w:rsidR="00563527" w:rsidRPr="00714D05" w:rsidRDefault="00563527" w:rsidP="00C7599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63527" w:rsidRPr="00714D05" w:rsidTr="00C75998">
        <w:tc>
          <w:tcPr>
            <w:tcW w:w="3380" w:type="dxa"/>
            <w:gridSpan w:val="2"/>
            <w:shd w:val="clear" w:color="auto" w:fill="5B9BD5" w:themeFill="accent5"/>
          </w:tcPr>
          <w:p w:rsidR="00563527" w:rsidRPr="00A21B9B" w:rsidRDefault="00563527" w:rsidP="00C75998">
            <w:pPr>
              <w:rPr>
                <w:sz w:val="22"/>
              </w:rPr>
            </w:pPr>
            <w:r w:rsidRPr="00A21B9B">
              <w:rPr>
                <w:sz w:val="22"/>
              </w:rPr>
              <w:t>Local REALTOR</w:t>
            </w:r>
            <w:r w:rsidRPr="00A21B9B">
              <w:rPr>
                <w:sz w:val="22"/>
                <w:vertAlign w:val="superscript"/>
              </w:rPr>
              <w:t>®</w:t>
            </w:r>
            <w:r w:rsidRPr="00A21B9B">
              <w:rPr>
                <w:sz w:val="22"/>
              </w:rPr>
              <w:t xml:space="preserve"> Board:</w:t>
            </w:r>
          </w:p>
        </w:tc>
        <w:tc>
          <w:tcPr>
            <w:tcW w:w="6690" w:type="dxa"/>
            <w:gridSpan w:val="6"/>
          </w:tcPr>
          <w:p w:rsidR="00563527" w:rsidRPr="00714D05" w:rsidRDefault="00563527" w:rsidP="00C759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63527" w:rsidRPr="00714D05" w:rsidTr="00C75998">
        <w:tc>
          <w:tcPr>
            <w:tcW w:w="10070" w:type="dxa"/>
            <w:gridSpan w:val="8"/>
            <w:shd w:val="clear" w:color="auto" w:fill="A8D08D" w:themeFill="accent6" w:themeFillTint="99"/>
          </w:tcPr>
          <w:p w:rsidR="00563527" w:rsidRPr="002D56CA" w:rsidRDefault="00563527" w:rsidP="00C75998">
            <w:pPr>
              <w:rPr>
                <w:sz w:val="4"/>
              </w:rPr>
            </w:pPr>
          </w:p>
        </w:tc>
      </w:tr>
      <w:tr w:rsidR="00563527" w:rsidRPr="00714D05" w:rsidTr="00563527">
        <w:tc>
          <w:tcPr>
            <w:tcW w:w="2011" w:type="dxa"/>
            <w:shd w:val="clear" w:color="auto" w:fill="5B9BD5" w:themeFill="accent5"/>
          </w:tcPr>
          <w:p w:rsidR="00563527" w:rsidRPr="00563527" w:rsidRDefault="00563527" w:rsidP="00C75998">
            <w:pPr>
              <w:rPr>
                <w:sz w:val="22"/>
                <w:szCs w:val="22"/>
              </w:rPr>
            </w:pPr>
            <w:r w:rsidRPr="00563527">
              <w:rPr>
                <w:sz w:val="22"/>
                <w:szCs w:val="22"/>
              </w:rPr>
              <w:t xml:space="preserve">Issue Topic: </w:t>
            </w:r>
          </w:p>
        </w:tc>
        <w:tc>
          <w:tcPr>
            <w:tcW w:w="8059" w:type="dxa"/>
            <w:gridSpan w:val="7"/>
          </w:tcPr>
          <w:p w:rsidR="00563527" w:rsidRPr="00714D05" w:rsidRDefault="00563527" w:rsidP="00C759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63527" w:rsidRPr="00714D05" w:rsidTr="00C75998">
        <w:tc>
          <w:tcPr>
            <w:tcW w:w="10070" w:type="dxa"/>
            <w:gridSpan w:val="8"/>
            <w:shd w:val="clear" w:color="auto" w:fill="5B9BD5" w:themeFill="accent5"/>
          </w:tcPr>
          <w:p w:rsidR="00563527" w:rsidRPr="00714D05" w:rsidRDefault="00563527" w:rsidP="00C75998">
            <w:pPr>
              <w:jc w:val="center"/>
            </w:pPr>
            <w:r>
              <w:t>Issue Description</w:t>
            </w:r>
          </w:p>
        </w:tc>
      </w:tr>
      <w:tr w:rsidR="00563527" w:rsidRPr="00714D05" w:rsidTr="00C75998">
        <w:tc>
          <w:tcPr>
            <w:tcW w:w="10070" w:type="dxa"/>
            <w:gridSpan w:val="8"/>
          </w:tcPr>
          <w:p w:rsidR="00563527" w:rsidRPr="00714D05" w:rsidRDefault="00563527" w:rsidP="00C759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63527" w:rsidRPr="00714D05" w:rsidTr="00C75998">
        <w:tc>
          <w:tcPr>
            <w:tcW w:w="10070" w:type="dxa"/>
            <w:gridSpan w:val="8"/>
            <w:shd w:val="clear" w:color="auto" w:fill="5B9BD5" w:themeFill="accent5"/>
          </w:tcPr>
          <w:p w:rsidR="00563527" w:rsidRPr="00714D05" w:rsidRDefault="00563527" w:rsidP="00C75998">
            <w:pPr>
              <w:jc w:val="center"/>
            </w:pPr>
            <w:r>
              <w:t>Proposed Solution or Plan of Action</w:t>
            </w:r>
          </w:p>
        </w:tc>
      </w:tr>
      <w:tr w:rsidR="00563527" w:rsidRPr="00714D05" w:rsidTr="00C75998">
        <w:tc>
          <w:tcPr>
            <w:tcW w:w="10070" w:type="dxa"/>
            <w:gridSpan w:val="8"/>
          </w:tcPr>
          <w:p w:rsidR="00563527" w:rsidRDefault="00563527" w:rsidP="00C759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63527" w:rsidRPr="00714D05" w:rsidTr="00C75998">
        <w:tc>
          <w:tcPr>
            <w:tcW w:w="5035" w:type="dxa"/>
            <w:gridSpan w:val="4"/>
            <w:shd w:val="clear" w:color="auto" w:fill="5B9BD5" w:themeFill="accent5"/>
          </w:tcPr>
          <w:p w:rsidR="00563527" w:rsidRDefault="00563527" w:rsidP="00C75998">
            <w:pPr>
              <w:jc w:val="center"/>
            </w:pPr>
            <w:r>
              <w:t>Arguments in Favor</w:t>
            </w:r>
          </w:p>
        </w:tc>
        <w:tc>
          <w:tcPr>
            <w:tcW w:w="5035" w:type="dxa"/>
            <w:gridSpan w:val="4"/>
            <w:shd w:val="clear" w:color="auto" w:fill="5B9BD5" w:themeFill="accent5"/>
          </w:tcPr>
          <w:p w:rsidR="00563527" w:rsidRDefault="00563527" w:rsidP="00C75998">
            <w:pPr>
              <w:jc w:val="center"/>
            </w:pPr>
            <w:r>
              <w:t>Arguments in Opposition</w:t>
            </w:r>
          </w:p>
        </w:tc>
      </w:tr>
      <w:tr w:rsidR="00563527" w:rsidRPr="00714D05" w:rsidTr="00C75998">
        <w:tc>
          <w:tcPr>
            <w:tcW w:w="5035" w:type="dxa"/>
            <w:gridSpan w:val="4"/>
          </w:tcPr>
          <w:p w:rsidR="00563527" w:rsidRDefault="00563527" w:rsidP="00563527">
            <w:pPr>
              <w:pStyle w:val="ListParagraph"/>
              <w:numPr>
                <w:ilvl w:val="0"/>
                <w:numId w:val="5"/>
              </w:numPr>
              <w:ind w:left="339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35" w:type="dxa"/>
            <w:gridSpan w:val="4"/>
          </w:tcPr>
          <w:p w:rsidR="00563527" w:rsidRDefault="00563527" w:rsidP="00563527">
            <w:pPr>
              <w:pStyle w:val="ListParagraph"/>
              <w:numPr>
                <w:ilvl w:val="0"/>
                <w:numId w:val="6"/>
              </w:numPr>
              <w:ind w:left="3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63527" w:rsidRPr="009872BA" w:rsidTr="00C75998">
        <w:trPr>
          <w:trHeight w:val="54"/>
        </w:trPr>
        <w:tc>
          <w:tcPr>
            <w:tcW w:w="10070" w:type="dxa"/>
            <w:gridSpan w:val="8"/>
            <w:shd w:val="clear" w:color="auto" w:fill="A8D08D" w:themeFill="accent6" w:themeFillTint="99"/>
          </w:tcPr>
          <w:p w:rsidR="00563527" w:rsidRPr="009872BA" w:rsidRDefault="00563527" w:rsidP="00C75998">
            <w:pPr>
              <w:rPr>
                <w:sz w:val="4"/>
              </w:rPr>
            </w:pPr>
          </w:p>
        </w:tc>
      </w:tr>
      <w:tr w:rsidR="00563527" w:rsidRPr="00714D05" w:rsidTr="00C75998">
        <w:tc>
          <w:tcPr>
            <w:tcW w:w="7703" w:type="dxa"/>
            <w:gridSpan w:val="6"/>
            <w:shd w:val="clear" w:color="auto" w:fill="5B9BD5" w:themeFill="accent5"/>
          </w:tcPr>
          <w:p w:rsidR="00563527" w:rsidRPr="00714D05" w:rsidRDefault="00563527" w:rsidP="00C75998">
            <w:r w:rsidRPr="00A21B9B">
              <w:rPr>
                <w:sz w:val="22"/>
              </w:rPr>
              <w:t xml:space="preserve">Has this issue been discussed </w:t>
            </w:r>
            <w:r>
              <w:rPr>
                <w:sz w:val="22"/>
              </w:rPr>
              <w:t>at</w:t>
            </w:r>
            <w:r w:rsidRPr="00A21B9B">
              <w:rPr>
                <w:sz w:val="22"/>
              </w:rPr>
              <w:t xml:space="preserve"> </w:t>
            </w:r>
            <w:r>
              <w:rPr>
                <w:sz w:val="22"/>
              </w:rPr>
              <w:t>by your</w:t>
            </w:r>
            <w:r w:rsidRPr="00A21B9B">
              <w:rPr>
                <w:sz w:val="22"/>
              </w:rPr>
              <w:t xml:space="preserve"> local REALTOR</w:t>
            </w:r>
            <w:r w:rsidRPr="00A21B9B">
              <w:rPr>
                <w:sz w:val="22"/>
                <w:vertAlign w:val="superscript"/>
              </w:rPr>
              <w:t>®</w:t>
            </w:r>
            <w:r w:rsidRPr="00A21B9B">
              <w:rPr>
                <w:sz w:val="22"/>
              </w:rPr>
              <w:t xml:space="preserve"> Board?</w:t>
            </w:r>
          </w:p>
        </w:tc>
        <w:tc>
          <w:tcPr>
            <w:tcW w:w="1185" w:type="dxa"/>
          </w:tcPr>
          <w:p w:rsidR="00563527" w:rsidRPr="00714D05" w:rsidRDefault="00563527" w:rsidP="00C75998"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5EE2">
              <w:fldChar w:fldCharType="separate"/>
            </w:r>
            <w:r>
              <w:fldChar w:fldCharType="end"/>
            </w:r>
          </w:p>
        </w:tc>
        <w:tc>
          <w:tcPr>
            <w:tcW w:w="1182" w:type="dxa"/>
          </w:tcPr>
          <w:p w:rsidR="00563527" w:rsidRPr="00714D05" w:rsidRDefault="00563527" w:rsidP="00C75998">
            <w:r>
              <w:t xml:space="preserve">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5EE2">
              <w:fldChar w:fldCharType="separate"/>
            </w:r>
            <w:r>
              <w:fldChar w:fldCharType="end"/>
            </w:r>
          </w:p>
        </w:tc>
      </w:tr>
      <w:tr w:rsidR="00563527" w:rsidRPr="002D56CA" w:rsidTr="00C75998">
        <w:tc>
          <w:tcPr>
            <w:tcW w:w="10070" w:type="dxa"/>
            <w:gridSpan w:val="8"/>
            <w:shd w:val="clear" w:color="auto" w:fill="A8D08D" w:themeFill="accent6" w:themeFillTint="99"/>
          </w:tcPr>
          <w:p w:rsidR="00563527" w:rsidRPr="002D56CA" w:rsidRDefault="00563527" w:rsidP="00C75998">
            <w:pPr>
              <w:rPr>
                <w:sz w:val="4"/>
              </w:rPr>
            </w:pPr>
          </w:p>
        </w:tc>
      </w:tr>
      <w:tr w:rsidR="00563527" w:rsidRPr="00714D05" w:rsidTr="00C75998">
        <w:tc>
          <w:tcPr>
            <w:tcW w:w="2011" w:type="dxa"/>
            <w:shd w:val="clear" w:color="auto" w:fill="5B9BD5" w:themeFill="accent5"/>
          </w:tcPr>
          <w:p w:rsidR="00563527" w:rsidRPr="00A21B9B" w:rsidRDefault="00563527" w:rsidP="00C75998">
            <w:pPr>
              <w:rPr>
                <w:sz w:val="22"/>
              </w:rPr>
            </w:pPr>
            <w:r w:rsidRPr="00A21B9B">
              <w:rPr>
                <w:sz w:val="22"/>
              </w:rPr>
              <w:t>Impact:</w:t>
            </w:r>
          </w:p>
        </w:tc>
        <w:tc>
          <w:tcPr>
            <w:tcW w:w="1889" w:type="dxa"/>
            <w:gridSpan w:val="2"/>
          </w:tcPr>
          <w:p w:rsidR="00563527" w:rsidRPr="00714D05" w:rsidRDefault="00563527" w:rsidP="00C75998">
            <w:r>
              <w:t xml:space="preserve">Local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5EE2">
              <w:fldChar w:fldCharType="separate"/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:rsidR="00563527" w:rsidRPr="00714D05" w:rsidRDefault="00563527" w:rsidP="00C75998">
            <w:r>
              <w:t xml:space="preserve">State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5EE2">
              <w:fldChar w:fldCharType="separate"/>
            </w:r>
            <w:r>
              <w:fldChar w:fldCharType="end"/>
            </w:r>
          </w:p>
        </w:tc>
        <w:tc>
          <w:tcPr>
            <w:tcW w:w="1915" w:type="dxa"/>
          </w:tcPr>
          <w:p w:rsidR="00563527" w:rsidRPr="00714D05" w:rsidRDefault="00563527" w:rsidP="00C75998">
            <w:r>
              <w:t xml:space="preserve">Federal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5EE2">
              <w:fldChar w:fldCharType="separate"/>
            </w:r>
            <w:r>
              <w:fldChar w:fldCharType="end"/>
            </w:r>
          </w:p>
        </w:tc>
        <w:tc>
          <w:tcPr>
            <w:tcW w:w="2367" w:type="dxa"/>
            <w:gridSpan w:val="2"/>
          </w:tcPr>
          <w:p w:rsidR="00563527" w:rsidRPr="00714D05" w:rsidRDefault="00563527" w:rsidP="00C75998">
            <w:r>
              <w:t xml:space="preserve">Unsure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5EE2">
              <w:fldChar w:fldCharType="separate"/>
            </w:r>
            <w:r>
              <w:fldChar w:fldCharType="end"/>
            </w:r>
          </w:p>
        </w:tc>
      </w:tr>
      <w:tr w:rsidR="00563527" w:rsidRPr="002D56CA" w:rsidTr="00C75998">
        <w:tc>
          <w:tcPr>
            <w:tcW w:w="10070" w:type="dxa"/>
            <w:gridSpan w:val="8"/>
            <w:shd w:val="clear" w:color="auto" w:fill="A8D08D" w:themeFill="accent6" w:themeFillTint="99"/>
          </w:tcPr>
          <w:p w:rsidR="00563527" w:rsidRPr="002D56CA" w:rsidRDefault="00563527" w:rsidP="00C75998">
            <w:pPr>
              <w:rPr>
                <w:sz w:val="4"/>
              </w:rPr>
            </w:pPr>
          </w:p>
        </w:tc>
      </w:tr>
    </w:tbl>
    <w:p w:rsidR="004943D5" w:rsidRDefault="004943D5" w:rsidP="00563527">
      <w:pPr>
        <w:ind w:right="547"/>
      </w:pPr>
    </w:p>
    <w:p w:rsidR="001B721F" w:rsidRDefault="001B721F" w:rsidP="00563527">
      <w:pPr>
        <w:ind w:right="547"/>
        <w:rPr>
          <w:rFonts w:ascii="Avenir Heavy" w:hAnsi="Avenir Heavy"/>
          <w:b/>
          <w:sz w:val="28"/>
          <w:szCs w:val="28"/>
        </w:rPr>
      </w:pPr>
    </w:p>
    <w:p w:rsidR="001B721F" w:rsidRDefault="001B721F" w:rsidP="00563527">
      <w:pPr>
        <w:ind w:right="547"/>
        <w:rPr>
          <w:rFonts w:ascii="Avenir Heavy" w:hAnsi="Avenir Heavy"/>
          <w:b/>
          <w:sz w:val="28"/>
          <w:szCs w:val="28"/>
        </w:rPr>
      </w:pPr>
    </w:p>
    <w:p w:rsidR="000C5049" w:rsidRDefault="001B721F" w:rsidP="00563527">
      <w:pPr>
        <w:ind w:right="547"/>
        <w:rPr>
          <w:rFonts w:ascii="Avenir Heavy" w:hAnsi="Avenir Heavy"/>
          <w:b/>
          <w:sz w:val="28"/>
          <w:szCs w:val="28"/>
        </w:rPr>
      </w:pPr>
      <w:r>
        <w:rPr>
          <w:rFonts w:ascii="Avenir Heavy" w:hAnsi="Avenir Heavy"/>
          <w:b/>
          <w:sz w:val="28"/>
          <w:szCs w:val="28"/>
        </w:rPr>
        <w:t xml:space="preserve">REGISTER TO ATTEND THE 2018 LEGISLATIVE CONFERENCE </w:t>
      </w:r>
      <w:hyperlink r:id="rId9" w:history="1">
        <w:r w:rsidRPr="001B721F">
          <w:rPr>
            <w:rStyle w:val="Hyperlink"/>
            <w:rFonts w:ascii="Avenir Heavy" w:hAnsi="Avenir Heavy"/>
            <w:b/>
            <w:color w:val="FF0000"/>
            <w:sz w:val="28"/>
            <w:szCs w:val="28"/>
            <w:u w:val="none"/>
          </w:rPr>
          <w:t>HERE</w:t>
        </w:r>
      </w:hyperlink>
    </w:p>
    <w:p w:rsidR="001B721F" w:rsidRDefault="001B721F" w:rsidP="00563527">
      <w:pPr>
        <w:ind w:right="547"/>
        <w:rPr>
          <w:rFonts w:ascii="Avenir Medium" w:hAnsi="Avenir Medium"/>
          <w:sz w:val="24"/>
        </w:rPr>
      </w:pPr>
      <w:r>
        <w:rPr>
          <w:rFonts w:ascii="Avenir Medium" w:hAnsi="Avenir Medium"/>
          <w:sz w:val="24"/>
        </w:rPr>
        <w:t>APRIL 11, 2018</w:t>
      </w:r>
      <w:bookmarkStart w:id="8" w:name="_GoBack"/>
      <w:bookmarkEnd w:id="8"/>
    </w:p>
    <w:p w:rsidR="001B721F" w:rsidRDefault="001B721F" w:rsidP="00563527">
      <w:pPr>
        <w:ind w:right="547"/>
        <w:rPr>
          <w:rFonts w:ascii="Avenir Medium" w:hAnsi="Avenir Medium"/>
          <w:sz w:val="24"/>
        </w:rPr>
      </w:pPr>
      <w:r>
        <w:rPr>
          <w:rFonts w:ascii="Avenir Medium" w:hAnsi="Avenir Medium"/>
          <w:sz w:val="24"/>
        </w:rPr>
        <w:t>10AM – 3PM</w:t>
      </w:r>
    </w:p>
    <w:p w:rsidR="001B721F" w:rsidRPr="001B721F" w:rsidRDefault="001B721F" w:rsidP="00563527">
      <w:pPr>
        <w:ind w:right="547"/>
        <w:rPr>
          <w:rFonts w:ascii="Avenir Medium" w:hAnsi="Avenir Medium"/>
          <w:sz w:val="24"/>
        </w:rPr>
      </w:pPr>
      <w:r>
        <w:rPr>
          <w:rFonts w:ascii="Avenir Medium" w:hAnsi="Avenir Medium"/>
          <w:sz w:val="24"/>
        </w:rPr>
        <w:t>SALEM CONVENTION CENTER, SALEM, OR</w:t>
      </w:r>
    </w:p>
    <w:sectPr w:rsidR="001B721F" w:rsidRPr="001B721F" w:rsidSect="002D574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E2" w:rsidRDefault="00735EE2" w:rsidP="00564610">
      <w:r>
        <w:separator/>
      </w:r>
    </w:p>
  </w:endnote>
  <w:endnote w:type="continuationSeparator" w:id="0">
    <w:p w:rsidR="00735EE2" w:rsidRDefault="00735EE2" w:rsidP="005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E2" w:rsidRDefault="00735EE2" w:rsidP="00564610">
      <w:r>
        <w:separator/>
      </w:r>
    </w:p>
  </w:footnote>
  <w:footnote w:type="continuationSeparator" w:id="0">
    <w:p w:rsidR="00735EE2" w:rsidRDefault="00735EE2" w:rsidP="0056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723"/>
    <w:multiLevelType w:val="hybridMultilevel"/>
    <w:tmpl w:val="037C2F9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233313EB"/>
    <w:multiLevelType w:val="hybridMultilevel"/>
    <w:tmpl w:val="A8C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0648"/>
    <w:multiLevelType w:val="hybridMultilevel"/>
    <w:tmpl w:val="677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E3CC4"/>
    <w:multiLevelType w:val="multilevel"/>
    <w:tmpl w:val="D0D6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D5B85"/>
    <w:multiLevelType w:val="multilevel"/>
    <w:tmpl w:val="6E2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D0CDF"/>
    <w:multiLevelType w:val="hybridMultilevel"/>
    <w:tmpl w:val="A8C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10"/>
    <w:rsid w:val="000C5049"/>
    <w:rsid w:val="000D727F"/>
    <w:rsid w:val="00155268"/>
    <w:rsid w:val="00165DA5"/>
    <w:rsid w:val="00167310"/>
    <w:rsid w:val="0018664F"/>
    <w:rsid w:val="001B721F"/>
    <w:rsid w:val="001E4FFC"/>
    <w:rsid w:val="001E6909"/>
    <w:rsid w:val="001E7CEE"/>
    <w:rsid w:val="001E7D8C"/>
    <w:rsid w:val="002021FD"/>
    <w:rsid w:val="00244739"/>
    <w:rsid w:val="002D5746"/>
    <w:rsid w:val="002F0D23"/>
    <w:rsid w:val="0032588D"/>
    <w:rsid w:val="00347AB6"/>
    <w:rsid w:val="00355538"/>
    <w:rsid w:val="00361BE8"/>
    <w:rsid w:val="00363ECF"/>
    <w:rsid w:val="00400B99"/>
    <w:rsid w:val="00420A69"/>
    <w:rsid w:val="0042218B"/>
    <w:rsid w:val="00461D7B"/>
    <w:rsid w:val="00490FF9"/>
    <w:rsid w:val="004943D5"/>
    <w:rsid w:val="004E3CF2"/>
    <w:rsid w:val="00533D91"/>
    <w:rsid w:val="00563527"/>
    <w:rsid w:val="00564610"/>
    <w:rsid w:val="005C61BF"/>
    <w:rsid w:val="00651D5E"/>
    <w:rsid w:val="006774C4"/>
    <w:rsid w:val="00695079"/>
    <w:rsid w:val="00701BAE"/>
    <w:rsid w:val="00735EE2"/>
    <w:rsid w:val="00790D8E"/>
    <w:rsid w:val="007F5B38"/>
    <w:rsid w:val="00807368"/>
    <w:rsid w:val="008B13C3"/>
    <w:rsid w:val="008C2894"/>
    <w:rsid w:val="00911E47"/>
    <w:rsid w:val="009A028F"/>
    <w:rsid w:val="00A42492"/>
    <w:rsid w:val="00AA017D"/>
    <w:rsid w:val="00B15FAF"/>
    <w:rsid w:val="00B83601"/>
    <w:rsid w:val="00BE3D00"/>
    <w:rsid w:val="00C14594"/>
    <w:rsid w:val="00C608B8"/>
    <w:rsid w:val="00CC480D"/>
    <w:rsid w:val="00CF695D"/>
    <w:rsid w:val="00CF6D97"/>
    <w:rsid w:val="00DF50BB"/>
    <w:rsid w:val="00E55486"/>
    <w:rsid w:val="00E96637"/>
    <w:rsid w:val="00EB48C5"/>
    <w:rsid w:val="00EC37FD"/>
    <w:rsid w:val="00EC5FF3"/>
    <w:rsid w:val="00F5253F"/>
    <w:rsid w:val="00FD2E1D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A2BE"/>
  <w14:defaultImageDpi w14:val="32767"/>
  <w15:chartTrackingRefBased/>
  <w15:docId w15:val="{A294C87B-2C37-714B-B548-42123546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Book" w:eastAsiaTheme="minorHAnsi" w:hAnsi="Avenir Book" w:cs="Times New Roman (Body CS)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610"/>
  </w:style>
  <w:style w:type="paragraph" w:styleId="Footer">
    <w:name w:val="footer"/>
    <w:basedOn w:val="Normal"/>
    <w:link w:val="FooterChar"/>
    <w:uiPriority w:val="99"/>
    <w:unhideWhenUsed/>
    <w:rsid w:val="00564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610"/>
  </w:style>
  <w:style w:type="character" w:styleId="Hyperlink">
    <w:name w:val="Hyperlink"/>
    <w:basedOn w:val="DefaultParagraphFont"/>
    <w:uiPriority w:val="99"/>
    <w:unhideWhenUsed/>
    <w:rsid w:val="00564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46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65DA5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36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7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63527"/>
    <w:rPr>
      <w:rFonts w:ascii="Avenir Light" w:hAnsi="Avenir Light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esley@oregonreal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egonportal.ramcoams.net/Meetings/Registration/MeetingDetails.aspx?mid=92216882-7e2b-4317-9524-c97841a8a8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Binsacca</dc:creator>
  <cp:keywords/>
  <dc:description/>
  <cp:lastModifiedBy>Rich Binsacca</cp:lastModifiedBy>
  <cp:revision>3</cp:revision>
  <dcterms:created xsi:type="dcterms:W3CDTF">2018-03-22T21:49:00Z</dcterms:created>
  <dcterms:modified xsi:type="dcterms:W3CDTF">2018-03-29T18:18:00Z</dcterms:modified>
</cp:coreProperties>
</file>